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7" w:rsidRDefault="00A434FE" w:rsidP="005B6466">
      <w:pPr>
        <w:jc w:val="right"/>
        <w:rPr>
          <w:rFonts w:ascii="Arial" w:hAnsi="Arial"/>
          <w:b/>
          <w:sz w:val="32"/>
        </w:rPr>
      </w:pPr>
      <w:r w:rsidRPr="00571347">
        <w:rPr>
          <w:rFonts w:ascii="Arial" w:hAnsi="Arial"/>
          <w:b/>
          <w:noProof/>
          <w:sz w:val="32"/>
          <w:lang w:val="es-ES" w:eastAsia="es-ES"/>
        </w:rPr>
        <w:drawing>
          <wp:inline distT="0" distB="0" distL="0" distR="0" wp14:anchorId="55AEE2CC" wp14:editId="313F9E27">
            <wp:extent cx="1270000" cy="1270000"/>
            <wp:effectExtent l="2540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11" w:rsidRPr="00BD010B" w:rsidRDefault="00BD010B" w:rsidP="00F42981">
      <w:pPr>
        <w:jc w:val="both"/>
        <w:rPr>
          <w:rFonts w:ascii="Arial" w:hAnsi="Arial"/>
          <w:b/>
          <w:sz w:val="32"/>
          <w:u w:val="single"/>
        </w:rPr>
      </w:pPr>
      <w:proofErr w:type="spellStart"/>
      <w:r w:rsidRPr="00BD010B">
        <w:rPr>
          <w:rFonts w:ascii="Arial" w:hAnsi="Arial"/>
          <w:b/>
          <w:sz w:val="32"/>
          <w:u w:val="single"/>
        </w:rPr>
        <w:t>Uztailaren</w:t>
      </w:r>
      <w:proofErr w:type="spellEnd"/>
      <w:r w:rsidRPr="00BD010B">
        <w:rPr>
          <w:rFonts w:ascii="Arial" w:hAnsi="Arial"/>
          <w:b/>
          <w:sz w:val="32"/>
          <w:u w:val="single"/>
        </w:rPr>
        <w:t xml:space="preserve"> 2ko </w:t>
      </w:r>
      <w:proofErr w:type="spellStart"/>
      <w:r w:rsidRPr="00BD010B">
        <w:rPr>
          <w:rFonts w:ascii="Arial" w:hAnsi="Arial"/>
          <w:b/>
          <w:sz w:val="32"/>
          <w:u w:val="single"/>
        </w:rPr>
        <w:t>Osoko</w:t>
      </w:r>
      <w:proofErr w:type="spellEnd"/>
      <w:r w:rsidRPr="00BD010B">
        <w:rPr>
          <w:rFonts w:ascii="Arial" w:hAnsi="Arial"/>
          <w:b/>
          <w:sz w:val="32"/>
          <w:u w:val="single"/>
        </w:rPr>
        <w:t xml:space="preserve"> </w:t>
      </w:r>
      <w:proofErr w:type="spellStart"/>
      <w:r w:rsidRPr="00BD010B">
        <w:rPr>
          <w:rFonts w:ascii="Arial" w:hAnsi="Arial"/>
          <w:b/>
          <w:sz w:val="32"/>
          <w:u w:val="single"/>
        </w:rPr>
        <w:t>Bilkura</w:t>
      </w:r>
      <w:proofErr w:type="spellEnd"/>
      <w:r w:rsidRPr="00BD010B">
        <w:rPr>
          <w:rFonts w:ascii="Arial" w:hAnsi="Arial"/>
          <w:b/>
          <w:sz w:val="32"/>
          <w:u w:val="single"/>
        </w:rPr>
        <w:t xml:space="preserve"> solemne eta </w:t>
      </w:r>
      <w:proofErr w:type="spellStart"/>
      <w:r w:rsidRPr="00BD010B">
        <w:rPr>
          <w:rFonts w:ascii="Arial" w:hAnsi="Arial"/>
          <w:b/>
          <w:sz w:val="32"/>
          <w:u w:val="single"/>
        </w:rPr>
        <w:t>ibiltaria</w:t>
      </w:r>
      <w:proofErr w:type="spellEnd"/>
    </w:p>
    <w:p w:rsidR="005B6466" w:rsidRDefault="005B6466" w:rsidP="00F42981">
      <w:pPr>
        <w:jc w:val="both"/>
        <w:rPr>
          <w:rFonts w:ascii="Arial" w:hAnsi="Arial" w:cs="Arial"/>
          <w:sz w:val="22"/>
          <w:szCs w:val="22"/>
        </w:rPr>
      </w:pPr>
    </w:p>
    <w:p w:rsidR="00B77C1F" w:rsidRDefault="00BD010B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Nagusietako</w:t>
      </w:r>
      <w:proofErr w:type="spellEnd"/>
      <w:r>
        <w:rPr>
          <w:rFonts w:ascii="Arial" w:hAnsi="Arial" w:cs="Arial"/>
          <w:sz w:val="22"/>
          <w:szCs w:val="22"/>
        </w:rPr>
        <w:t xml:space="preserve"> Presidente </w:t>
      </w:r>
      <w:proofErr w:type="spellStart"/>
      <w:r>
        <w:rPr>
          <w:rFonts w:ascii="Arial" w:hAnsi="Arial" w:cs="Arial"/>
          <w:sz w:val="22"/>
          <w:szCs w:val="22"/>
        </w:rPr>
        <w:t>anderea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68C">
        <w:rPr>
          <w:rFonts w:ascii="Arial" w:hAnsi="Arial" w:cs="Arial"/>
          <w:sz w:val="22"/>
          <w:szCs w:val="22"/>
        </w:rPr>
        <w:t>Gipuzkoako</w:t>
      </w:r>
      <w:proofErr w:type="spellEnd"/>
      <w:r w:rsidR="0095568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Diputatu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Jauna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batzarkide</w:t>
      </w:r>
      <w:proofErr w:type="spellEnd"/>
      <w:r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95568C">
        <w:rPr>
          <w:rFonts w:ascii="Arial" w:hAnsi="Arial" w:cs="Arial"/>
          <w:sz w:val="22"/>
          <w:szCs w:val="22"/>
        </w:rPr>
        <w:t>foru-</w:t>
      </w:r>
      <w:r>
        <w:rPr>
          <w:rFonts w:ascii="Arial" w:hAnsi="Arial" w:cs="Arial"/>
          <w:sz w:val="22"/>
          <w:szCs w:val="22"/>
        </w:rPr>
        <w:t>diputatuak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BD010B" w:rsidRDefault="00BD010B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Ongi-etorria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ematen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dizuet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nire</w:t>
      </w:r>
      <w:proofErr w:type="spellEnd"/>
      <w:r>
        <w:rPr>
          <w:rFonts w:ascii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hAnsi="Arial" w:cs="Arial"/>
          <w:sz w:val="22"/>
          <w:szCs w:val="22"/>
        </w:rPr>
        <w:t>hemen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gainerako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ordezkari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guztion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izenean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D010B" w:rsidRDefault="00BD010B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alkate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jaunak</w:t>
      </w:r>
      <w:proofErr w:type="spellEnd"/>
      <w:r>
        <w:rPr>
          <w:rFonts w:ascii="Arial" w:hAnsi="Arial" w:cs="Arial"/>
          <w:sz w:val="22"/>
          <w:szCs w:val="22"/>
        </w:rPr>
        <w:t xml:space="preserve">, Javier </w:t>
      </w:r>
      <w:proofErr w:type="spellStart"/>
      <w:r>
        <w:rPr>
          <w:rFonts w:ascii="Arial" w:hAnsi="Arial" w:cs="Arial"/>
          <w:sz w:val="22"/>
          <w:szCs w:val="22"/>
        </w:rPr>
        <w:t>Zubizarretak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ezin</w:t>
      </w:r>
      <w:proofErr w:type="spellEnd"/>
      <w:r>
        <w:rPr>
          <w:rFonts w:ascii="Arial" w:hAnsi="Arial" w:cs="Arial"/>
          <w:sz w:val="22"/>
          <w:szCs w:val="22"/>
        </w:rPr>
        <w:t xml:space="preserve"> izan du </w:t>
      </w:r>
      <w:proofErr w:type="spellStart"/>
      <w:r>
        <w:rPr>
          <w:rFonts w:ascii="Arial" w:hAnsi="Arial" w:cs="Arial"/>
          <w:sz w:val="22"/>
          <w:szCs w:val="22"/>
        </w:rPr>
        <w:t>bilkura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ibiltari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honetan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presente </w:t>
      </w:r>
      <w:proofErr w:type="spellStart"/>
      <w:r w:rsidR="0021675C">
        <w:rPr>
          <w:rFonts w:ascii="Arial" w:hAnsi="Arial" w:cs="Arial"/>
          <w:sz w:val="22"/>
          <w:szCs w:val="22"/>
        </w:rPr>
        <w:t>egon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familiako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konpromiso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bategati</w:t>
      </w:r>
      <w:r w:rsidR="008F3972">
        <w:rPr>
          <w:rFonts w:ascii="Arial" w:hAnsi="Arial" w:cs="Arial"/>
          <w:sz w:val="22"/>
          <w:szCs w:val="22"/>
        </w:rPr>
        <w:t>k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F3972">
        <w:rPr>
          <w:rFonts w:ascii="Arial" w:hAnsi="Arial" w:cs="Arial"/>
          <w:sz w:val="22"/>
          <w:szCs w:val="22"/>
        </w:rPr>
        <w:t>baina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kanpoan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21675C">
        <w:rPr>
          <w:rFonts w:ascii="Arial" w:hAnsi="Arial" w:cs="Arial"/>
          <w:sz w:val="22"/>
          <w:szCs w:val="22"/>
        </w:rPr>
        <w:t>arren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75C">
        <w:rPr>
          <w:rFonts w:ascii="Arial" w:hAnsi="Arial" w:cs="Arial"/>
          <w:sz w:val="22"/>
          <w:szCs w:val="22"/>
        </w:rPr>
        <w:t>seguru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nago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bera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ezagututa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75C">
        <w:rPr>
          <w:rFonts w:ascii="Arial" w:hAnsi="Arial" w:cs="Arial"/>
          <w:sz w:val="22"/>
          <w:szCs w:val="22"/>
        </w:rPr>
        <w:t>burua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21675C">
        <w:rPr>
          <w:rFonts w:ascii="Arial" w:hAnsi="Arial" w:cs="Arial"/>
          <w:sz w:val="22"/>
          <w:szCs w:val="22"/>
        </w:rPr>
        <w:t>pentsamendua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hemen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gure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artean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dituela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3972">
        <w:rPr>
          <w:rFonts w:ascii="Arial" w:hAnsi="Arial" w:cs="Arial"/>
          <w:sz w:val="22"/>
          <w:szCs w:val="22"/>
        </w:rPr>
        <w:t>Atzo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bertan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deitu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zidan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esanez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h</w:t>
      </w:r>
      <w:r w:rsidR="0021675C">
        <w:rPr>
          <w:rFonts w:ascii="Arial" w:hAnsi="Arial" w:cs="Arial"/>
          <w:sz w:val="22"/>
          <w:szCs w:val="22"/>
        </w:rPr>
        <w:t>emen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bildutako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75C">
        <w:rPr>
          <w:rFonts w:ascii="Arial" w:hAnsi="Arial" w:cs="Arial"/>
          <w:sz w:val="22"/>
          <w:szCs w:val="22"/>
        </w:rPr>
        <w:t>guztioi</w:t>
      </w:r>
      <w:proofErr w:type="spellEnd"/>
      <w:r w:rsidR="0021675C">
        <w:rPr>
          <w:rFonts w:ascii="Arial" w:hAnsi="Arial" w:cs="Arial"/>
          <w:sz w:val="22"/>
          <w:szCs w:val="22"/>
        </w:rPr>
        <w:t xml:space="preserve"> agur </w:t>
      </w:r>
      <w:proofErr w:type="spellStart"/>
      <w:r w:rsidR="0021675C">
        <w:rPr>
          <w:rFonts w:ascii="Arial" w:hAnsi="Arial" w:cs="Arial"/>
          <w:sz w:val="22"/>
          <w:szCs w:val="22"/>
        </w:rPr>
        <w:t>b</w:t>
      </w:r>
      <w:r w:rsidR="008F3972">
        <w:rPr>
          <w:rFonts w:ascii="Arial" w:hAnsi="Arial" w:cs="Arial"/>
          <w:sz w:val="22"/>
          <w:szCs w:val="22"/>
        </w:rPr>
        <w:t>ero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bat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bidaltzen</w:t>
      </w:r>
      <w:proofErr w:type="spellEnd"/>
      <w:r w:rsidR="008F3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972">
        <w:rPr>
          <w:rFonts w:ascii="Arial" w:hAnsi="Arial" w:cs="Arial"/>
          <w:sz w:val="22"/>
          <w:szCs w:val="22"/>
        </w:rPr>
        <w:t>dizuela</w:t>
      </w:r>
      <w:proofErr w:type="spellEnd"/>
      <w:r w:rsidR="008F3972">
        <w:rPr>
          <w:rFonts w:ascii="Arial" w:hAnsi="Arial" w:cs="Arial"/>
          <w:sz w:val="22"/>
          <w:szCs w:val="22"/>
        </w:rPr>
        <w:t>.</w:t>
      </w:r>
    </w:p>
    <w:p w:rsidR="00BD010B" w:rsidRDefault="0095568C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Ohorea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guretzat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6402">
        <w:rPr>
          <w:rFonts w:ascii="Arial" w:hAnsi="Arial" w:cs="Arial"/>
          <w:sz w:val="22"/>
          <w:szCs w:val="22"/>
        </w:rPr>
        <w:t>bilkura</w:t>
      </w:r>
      <w:proofErr w:type="spellEnd"/>
      <w:r w:rsidR="002F64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6402">
        <w:rPr>
          <w:rFonts w:ascii="Arial" w:hAnsi="Arial" w:cs="Arial"/>
          <w:sz w:val="22"/>
          <w:szCs w:val="22"/>
        </w:rPr>
        <w:t>ibiltari</w:t>
      </w:r>
      <w:proofErr w:type="spellEnd"/>
      <w:r w:rsidR="002F64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6402">
        <w:rPr>
          <w:rFonts w:ascii="Arial" w:hAnsi="Arial" w:cs="Arial"/>
          <w:sz w:val="22"/>
          <w:szCs w:val="22"/>
        </w:rPr>
        <w:t>honetan</w:t>
      </w:r>
      <w:proofErr w:type="spellEnd"/>
      <w:r w:rsidR="002F6402">
        <w:rPr>
          <w:rFonts w:ascii="Arial" w:hAnsi="Arial" w:cs="Arial"/>
          <w:sz w:val="22"/>
          <w:szCs w:val="22"/>
        </w:rPr>
        <w:t xml:space="preserve"> parte </w:t>
      </w:r>
      <w:proofErr w:type="spellStart"/>
      <w:r w:rsidR="002F6402">
        <w:rPr>
          <w:rFonts w:ascii="Arial" w:hAnsi="Arial" w:cs="Arial"/>
          <w:sz w:val="22"/>
          <w:szCs w:val="22"/>
        </w:rPr>
        <w:t>hartzea</w:t>
      </w:r>
      <w:proofErr w:type="spellEnd"/>
      <w:r w:rsidR="002F6402">
        <w:rPr>
          <w:rFonts w:ascii="Arial" w:hAnsi="Arial" w:cs="Arial"/>
          <w:sz w:val="22"/>
          <w:szCs w:val="22"/>
        </w:rPr>
        <w:t xml:space="preserve">. </w:t>
      </w:r>
    </w:p>
    <w:p w:rsidR="002F6402" w:rsidRDefault="002F6402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Nagusien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jatorriarekin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loturarik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herririk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baldin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gurea</w:t>
      </w:r>
      <w:proofErr w:type="spellEnd"/>
      <w:r>
        <w:rPr>
          <w:rFonts w:ascii="Arial" w:hAnsi="Arial" w:cs="Arial"/>
          <w:sz w:val="22"/>
          <w:szCs w:val="22"/>
        </w:rPr>
        <w:t xml:space="preserve"> da. </w:t>
      </w:r>
    </w:p>
    <w:p w:rsidR="00DD2656" w:rsidRDefault="00E15DE6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Gaurko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bilkura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hone</w:t>
      </w:r>
      <w:r w:rsidR="00DD2656">
        <w:rPr>
          <w:rFonts w:ascii="Arial" w:hAnsi="Arial" w:cs="Arial"/>
          <w:sz w:val="22"/>
          <w:szCs w:val="22"/>
        </w:rPr>
        <w:t>k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herri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honen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historiarekin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DD2656">
        <w:rPr>
          <w:rFonts w:ascii="Arial" w:hAnsi="Arial" w:cs="Arial"/>
          <w:sz w:val="22"/>
          <w:szCs w:val="22"/>
        </w:rPr>
        <w:t>tradizioekin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aurrez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aurre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jartzen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gaitu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2656">
        <w:rPr>
          <w:rFonts w:ascii="Arial" w:hAnsi="Arial" w:cs="Arial"/>
          <w:sz w:val="22"/>
          <w:szCs w:val="22"/>
        </w:rPr>
        <w:t>iragana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gaurkora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656">
        <w:rPr>
          <w:rFonts w:ascii="Arial" w:hAnsi="Arial" w:cs="Arial"/>
          <w:sz w:val="22"/>
          <w:szCs w:val="22"/>
        </w:rPr>
        <w:t>ekarriz</w:t>
      </w:r>
      <w:proofErr w:type="spellEnd"/>
      <w:r w:rsidR="00DD2656">
        <w:rPr>
          <w:rFonts w:ascii="Arial" w:hAnsi="Arial" w:cs="Arial"/>
          <w:sz w:val="22"/>
          <w:szCs w:val="22"/>
        </w:rPr>
        <w:t xml:space="preserve">. </w:t>
      </w:r>
    </w:p>
    <w:p w:rsidR="00E15DE6" w:rsidRDefault="00DD2656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Lurralde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honetako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erakunde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gorenaren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ibilbide</w:t>
      </w:r>
      <w:r w:rsidR="00DA652E">
        <w:rPr>
          <w:rFonts w:ascii="Arial" w:hAnsi="Arial" w:cs="Arial"/>
          <w:sz w:val="22"/>
          <w:szCs w:val="22"/>
        </w:rPr>
        <w:t>a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DA652E">
        <w:rPr>
          <w:rFonts w:ascii="Arial" w:hAnsi="Arial" w:cs="Arial"/>
          <w:sz w:val="22"/>
          <w:szCs w:val="22"/>
        </w:rPr>
        <w:t>izaera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aitortzera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gatoz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652E">
        <w:rPr>
          <w:rFonts w:ascii="Arial" w:hAnsi="Arial" w:cs="Arial"/>
          <w:sz w:val="22"/>
          <w:szCs w:val="22"/>
        </w:rPr>
        <w:t>Batzar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Nagusietan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artikulatzen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baita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gipuzkoarron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borondate</w:t>
      </w:r>
      <w:proofErr w:type="spellEnd"/>
      <w:r w:rsidR="00DA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52E">
        <w:rPr>
          <w:rFonts w:ascii="Arial" w:hAnsi="Arial" w:cs="Arial"/>
          <w:sz w:val="22"/>
          <w:szCs w:val="22"/>
        </w:rPr>
        <w:t>politikoa</w:t>
      </w:r>
      <w:proofErr w:type="spellEnd"/>
      <w:r w:rsidR="00DA652E">
        <w:rPr>
          <w:rFonts w:ascii="Arial" w:hAnsi="Arial" w:cs="Arial"/>
          <w:sz w:val="22"/>
          <w:szCs w:val="22"/>
        </w:rPr>
        <w:t>.</w:t>
      </w:r>
    </w:p>
    <w:p w:rsidR="00ED6C54" w:rsidRDefault="00DD2656" w:rsidP="00BD0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Duela 23</w:t>
      </w:r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 w:rsidRPr="00391505">
        <w:rPr>
          <w:rFonts w:ascii="Arial" w:hAnsi="Arial" w:cs="Arial"/>
          <w:sz w:val="22"/>
          <w:szCs w:val="22"/>
        </w:rPr>
        <w:t>urte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egin</w:t>
      </w:r>
      <w:proofErr w:type="spellEnd"/>
      <w:r>
        <w:rPr>
          <w:rFonts w:ascii="Arial" w:hAnsi="Arial" w:cs="Arial"/>
          <w:sz w:val="22"/>
          <w:szCs w:val="22"/>
        </w:rPr>
        <w:t xml:space="preserve"> zen </w:t>
      </w:r>
      <w:proofErr w:type="spellStart"/>
      <w:r>
        <w:rPr>
          <w:rFonts w:ascii="Arial" w:hAnsi="Arial" w:cs="Arial"/>
          <w:sz w:val="22"/>
          <w:szCs w:val="22"/>
        </w:rPr>
        <w:t>udaletxe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honetan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Nagusien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Bilkura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Ibiltaria</w:t>
      </w:r>
      <w:proofErr w:type="spellEnd"/>
      <w:r>
        <w:rPr>
          <w:rFonts w:ascii="Arial" w:hAnsi="Arial" w:cs="Arial"/>
          <w:sz w:val="22"/>
          <w:szCs w:val="22"/>
        </w:rPr>
        <w:t>. 2010ean,</w:t>
      </w:r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urriaren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28an,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berriz</w:t>
      </w:r>
      <w:proofErr w:type="spellEnd"/>
      <w:r>
        <w:rPr>
          <w:rFonts w:ascii="Arial" w:hAnsi="Arial" w:cs="Arial"/>
          <w:sz w:val="22"/>
          <w:szCs w:val="22"/>
        </w:rPr>
        <w:t xml:space="preserve">, Santa </w:t>
      </w:r>
      <w:proofErr w:type="spellStart"/>
      <w:r>
        <w:rPr>
          <w:rFonts w:ascii="Arial" w:hAnsi="Arial" w:cs="Arial"/>
          <w:sz w:val="22"/>
          <w:szCs w:val="22"/>
        </w:rPr>
        <w:t>Kutzen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Nagusiak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Osoko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Bilkura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egiteko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Basarten</w:t>
      </w:r>
      <w:proofErr w:type="spellEnd"/>
      <w:r>
        <w:rPr>
          <w:rFonts w:ascii="Arial" w:hAnsi="Arial" w:cs="Arial"/>
          <w:sz w:val="22"/>
          <w:szCs w:val="22"/>
        </w:rPr>
        <w:t xml:space="preserve"> 1700.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urtean</w:t>
      </w:r>
      <w:proofErr w:type="spellEnd"/>
      <w:proofErr w:type="gramEnd"/>
      <w:r w:rsidR="00A236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urriaren</w:t>
      </w:r>
      <w:proofErr w:type="spellEnd"/>
      <w:r>
        <w:rPr>
          <w:rFonts w:ascii="Arial" w:hAnsi="Arial" w:cs="Arial"/>
          <w:sz w:val="22"/>
          <w:szCs w:val="22"/>
        </w:rPr>
        <w:t xml:space="preserve"> 31n</w:t>
      </w:r>
      <w:r w:rsidR="00A236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egindako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azken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Basarteko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berezia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oroitzeko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ED6C54">
        <w:rPr>
          <w:rFonts w:ascii="Arial" w:hAnsi="Arial" w:cs="Arial"/>
          <w:sz w:val="22"/>
          <w:szCs w:val="22"/>
        </w:rPr>
        <w:t xml:space="preserve"> </w:t>
      </w:r>
    </w:p>
    <w:p w:rsidR="00A236DF" w:rsidRDefault="00B75906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Aroan</w:t>
      </w:r>
      <w:proofErr w:type="spellEnd"/>
      <w:r>
        <w:rPr>
          <w:rFonts w:ascii="Arial" w:hAnsi="Arial" w:cs="Arial"/>
          <w:sz w:val="22"/>
          <w:szCs w:val="22"/>
        </w:rPr>
        <w:t xml:space="preserve"> eta Aro </w:t>
      </w:r>
      <w:proofErr w:type="spellStart"/>
      <w:r>
        <w:rPr>
          <w:rFonts w:ascii="Arial" w:hAnsi="Arial" w:cs="Arial"/>
          <w:sz w:val="22"/>
          <w:szCs w:val="22"/>
        </w:rPr>
        <w:t>Modernoan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Azkoitian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biltzen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bait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ziren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Gipuzkoako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agintariak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7EC3">
        <w:rPr>
          <w:rFonts w:ascii="Arial" w:hAnsi="Arial" w:cs="Arial"/>
          <w:sz w:val="22"/>
          <w:szCs w:val="22"/>
        </w:rPr>
        <w:t>Basarteko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zelaietan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eta Santa </w:t>
      </w:r>
      <w:proofErr w:type="spellStart"/>
      <w:r w:rsidR="002F7EC3">
        <w:rPr>
          <w:rFonts w:ascii="Arial" w:hAnsi="Arial" w:cs="Arial"/>
          <w:sz w:val="22"/>
          <w:szCs w:val="22"/>
        </w:rPr>
        <w:t>Kutzeko</w:t>
      </w:r>
      <w:proofErr w:type="spellEnd"/>
      <w:r w:rsidR="002F7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EC3">
        <w:rPr>
          <w:rFonts w:ascii="Arial" w:hAnsi="Arial" w:cs="Arial"/>
          <w:sz w:val="22"/>
          <w:szCs w:val="22"/>
        </w:rPr>
        <w:t>ermitan</w:t>
      </w:r>
      <w:proofErr w:type="spellEnd"/>
      <w:r w:rsidR="002F7E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6C54" w:rsidRPr="00B75906" w:rsidRDefault="00ED6C54" w:rsidP="00DA652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236DF">
        <w:rPr>
          <w:rFonts w:ascii="Arial" w:hAnsi="Arial" w:cs="Arial"/>
          <w:color w:val="000000" w:themeColor="text1"/>
          <w:sz w:val="22"/>
          <w:szCs w:val="22"/>
        </w:rPr>
        <w:t xml:space="preserve">Santa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</w:rPr>
        <w:t>Kutze</w:t>
      </w:r>
      <w:r w:rsidR="002F7EC3">
        <w:rPr>
          <w:rFonts w:ascii="Arial" w:hAnsi="Arial" w:cs="Arial"/>
          <w:color w:val="000000" w:themeColor="text1"/>
          <w:sz w:val="22"/>
          <w:szCs w:val="22"/>
        </w:rPr>
        <w:t>n</w:t>
      </w:r>
      <w:proofErr w:type="spellEnd"/>
      <w:r w:rsidR="002F7E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</w:rPr>
        <w:t>egindako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</w:rPr>
        <w:t>batzar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</w:rPr>
        <w:t>bereziaren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</w:rPr>
        <w:t>azken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</w:rPr>
        <w:t>akta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</w:rPr>
        <w:t xml:space="preserve"> 1685ekoa da.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Ordutik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aurrera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brigitarren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komentu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bihurtu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zen ermita, eta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Azkoitian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bertan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edo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Ol</w:t>
      </w:r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>atzeko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>ermitan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>Azpeitian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) </w:t>
      </w:r>
      <w:proofErr w:type="spellStart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>egin</w:t>
      </w:r>
      <w:proofErr w:type="spellEnd"/>
      <w:r w:rsidR="00B7590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zituzten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Basarteko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batzar</w:t>
      </w:r>
      <w:proofErr w:type="spellEnd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236DF">
        <w:rPr>
          <w:rFonts w:ascii="Arial" w:hAnsi="Arial" w:cs="Arial"/>
          <w:color w:val="000000" w:themeColor="text1"/>
          <w:sz w:val="22"/>
          <w:szCs w:val="22"/>
          <w:lang w:val="es-ES"/>
        </w:rPr>
        <w:t>bereziak</w:t>
      </w:r>
      <w:proofErr w:type="spellEnd"/>
      <w:r w:rsidRPr="00A236DF">
        <w:rPr>
          <w:rFonts w:ascii="Futura-Book" w:hAnsi="Futura-Book" w:cs="Futura-Book"/>
          <w:color w:val="000000" w:themeColor="text1"/>
          <w:sz w:val="22"/>
          <w:szCs w:val="22"/>
          <w:lang w:val="es-ES"/>
        </w:rPr>
        <w:t>.</w:t>
      </w:r>
    </w:p>
    <w:p w:rsidR="00DA652E" w:rsidRPr="00DA652E" w:rsidRDefault="00DA652E" w:rsidP="00DA652E">
      <w:pPr>
        <w:autoSpaceDE w:val="0"/>
        <w:autoSpaceDN w:val="0"/>
        <w:adjustRightInd w:val="0"/>
        <w:spacing w:after="0"/>
        <w:rPr>
          <w:rFonts w:ascii="Futura-Book" w:hAnsi="Futura-Book" w:cs="Futura-Book"/>
          <w:color w:val="231F20"/>
          <w:sz w:val="22"/>
          <w:szCs w:val="22"/>
          <w:lang w:val="es-ES"/>
        </w:rPr>
      </w:pPr>
    </w:p>
    <w:p w:rsidR="00062C2E" w:rsidRDefault="00062C2E" w:rsidP="00BD010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1470ean Enrique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IV.enak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Gipuzkoako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Foruak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onartu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zituen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eta hura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hilda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, Isabel la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Católicak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Gipuzkoako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ermandadera</w:t>
      </w:r>
      <w:proofErr w:type="spellEnd"/>
      <w:r w:rsidR="002F7EC3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2F7EC3">
        <w:rPr>
          <w:rFonts w:ascii="Arial" w:hAnsi="Arial" w:cs="Arial"/>
          <w:color w:val="000000" w:themeColor="text1"/>
          <w:sz w:val="21"/>
          <w:szCs w:val="21"/>
        </w:rPr>
        <w:t>Basartera</w:t>
      </w:r>
      <w:proofErr w:type="spellEnd"/>
      <w:r w:rsidR="002F7EC3">
        <w:rPr>
          <w:rFonts w:ascii="Arial" w:hAnsi="Arial" w:cs="Arial"/>
          <w:color w:val="000000" w:themeColor="text1"/>
          <w:sz w:val="21"/>
          <w:szCs w:val="21"/>
        </w:rPr>
        <w:t>,</w:t>
      </w:r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bi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ordezkari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bidali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zituen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erreginari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leialtasuna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eskatzeko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Hurrengo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egunean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Foruen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babesa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eta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onespena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zin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egin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zitu</w:t>
      </w:r>
      <w:r w:rsidR="002F7EC3">
        <w:rPr>
          <w:rFonts w:ascii="Arial" w:hAnsi="Arial" w:cs="Arial"/>
          <w:color w:val="000000" w:themeColor="text1"/>
          <w:sz w:val="21"/>
          <w:szCs w:val="21"/>
        </w:rPr>
        <w:t>zt</w:t>
      </w:r>
      <w:r w:rsidRPr="00062C2E">
        <w:rPr>
          <w:rFonts w:ascii="Arial" w:hAnsi="Arial" w:cs="Arial"/>
          <w:color w:val="000000" w:themeColor="text1"/>
          <w:sz w:val="21"/>
          <w:szCs w:val="21"/>
        </w:rPr>
        <w:t>en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Bartolome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Zuloagak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7EC3">
        <w:rPr>
          <w:rFonts w:ascii="Arial" w:hAnsi="Arial" w:cs="Arial"/>
          <w:color w:val="000000" w:themeColor="text1"/>
          <w:sz w:val="21"/>
          <w:szCs w:val="21"/>
        </w:rPr>
        <w:t xml:space="preserve">eta Antón de </w:t>
      </w:r>
      <w:proofErr w:type="spellStart"/>
      <w:r w:rsidR="002F7EC3">
        <w:rPr>
          <w:rFonts w:ascii="Arial" w:hAnsi="Arial" w:cs="Arial"/>
          <w:color w:val="000000" w:themeColor="text1"/>
          <w:sz w:val="21"/>
          <w:szCs w:val="21"/>
        </w:rPr>
        <w:t>Baenak</w:t>
      </w:r>
      <w:proofErr w:type="spellEnd"/>
      <w:r w:rsidR="002F7EC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erreginaren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62C2E">
        <w:rPr>
          <w:rFonts w:ascii="Arial" w:hAnsi="Arial" w:cs="Arial"/>
          <w:color w:val="000000" w:themeColor="text1"/>
          <w:sz w:val="21"/>
          <w:szCs w:val="21"/>
        </w:rPr>
        <w:t>izenean</w:t>
      </w:r>
      <w:proofErr w:type="spellEnd"/>
      <w:r w:rsidRPr="00062C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FF60E5" w:rsidRDefault="00FF60E5" w:rsidP="00BD010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Horrelako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pasadizo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historikoak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gogora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ekartzea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garrantzitsua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dela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uste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dut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herri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honen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ibilbidea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dela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ez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gutako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bakoitzarekin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ez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gutako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bakoitzak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ordezkatzen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duen</w:t>
      </w:r>
      <w:proofErr w:type="spellEnd"/>
      <w:r w:rsidR="004D42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4D4236">
        <w:rPr>
          <w:rFonts w:ascii="Arial" w:hAnsi="Arial" w:cs="Arial"/>
          <w:color w:val="000000" w:themeColor="text1"/>
          <w:sz w:val="21"/>
          <w:szCs w:val="21"/>
        </w:rPr>
        <w:t>alderdiarekin</w:t>
      </w:r>
      <w:proofErr w:type="spellEnd"/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236DF">
        <w:rPr>
          <w:rFonts w:ascii="Arial" w:hAnsi="Arial" w:cs="Arial"/>
          <w:color w:val="000000" w:themeColor="text1"/>
          <w:sz w:val="21"/>
          <w:szCs w:val="21"/>
        </w:rPr>
        <w:t>hasten</w:t>
      </w:r>
      <w:proofErr w:type="spellEnd"/>
      <w:r w:rsidR="00A236DF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ikusteko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FF60E5" w:rsidRPr="00062C2E" w:rsidRDefault="00EE0433" w:rsidP="00BD010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Jarduera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politikoa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gaizki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ikusita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dago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eta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horrek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erakundeen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ere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narrasten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du</w:t>
      </w:r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A236DF"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>rakundeen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papera </w:t>
      </w:r>
      <w:proofErr w:type="spellStart"/>
      <w:r w:rsidR="00A236DF">
        <w:rPr>
          <w:rFonts w:ascii="Arial" w:hAnsi="Arial" w:cs="Arial"/>
          <w:color w:val="000000" w:themeColor="text1"/>
          <w:sz w:val="21"/>
          <w:szCs w:val="21"/>
        </w:rPr>
        <w:t>aldarrikatzearen</w:t>
      </w:r>
      <w:proofErr w:type="spellEnd"/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236DF">
        <w:rPr>
          <w:rFonts w:ascii="Arial" w:hAnsi="Arial" w:cs="Arial"/>
          <w:color w:val="000000" w:themeColor="text1"/>
          <w:sz w:val="21"/>
          <w:szCs w:val="21"/>
        </w:rPr>
        <w:t>aldekoa</w:t>
      </w:r>
      <w:proofErr w:type="spellEnd"/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236DF">
        <w:rPr>
          <w:rFonts w:ascii="Arial" w:hAnsi="Arial" w:cs="Arial"/>
          <w:color w:val="000000" w:themeColor="text1"/>
          <w:sz w:val="21"/>
          <w:szCs w:val="21"/>
        </w:rPr>
        <w:t>naiz</w:t>
      </w:r>
      <w:proofErr w:type="spellEnd"/>
      <w:r w:rsidR="00A236D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8059F9" w:rsidRDefault="008059F9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Euskaldunok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identitatearen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sostengu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BB2A40">
        <w:rPr>
          <w:rFonts w:ascii="Arial" w:hAnsi="Arial" w:cs="Arial"/>
          <w:sz w:val="22"/>
          <w:szCs w:val="22"/>
        </w:rPr>
        <w:t>skubide</w:t>
      </w:r>
      <w:proofErr w:type="spellEnd"/>
      <w:r w:rsidR="00BB2A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historikoak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baldin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baditugu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36DF">
        <w:rPr>
          <w:rFonts w:ascii="Arial" w:hAnsi="Arial" w:cs="Arial"/>
          <w:sz w:val="22"/>
          <w:szCs w:val="22"/>
        </w:rPr>
        <w:t>atzean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defendatu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dituzten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erakundeak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A236DF">
        <w:rPr>
          <w:rFonts w:ascii="Arial" w:hAnsi="Arial" w:cs="Arial"/>
          <w:sz w:val="22"/>
          <w:szCs w:val="22"/>
        </w:rPr>
        <w:t>agintariak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egon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6DF">
        <w:rPr>
          <w:rFonts w:ascii="Arial" w:hAnsi="Arial" w:cs="Arial"/>
          <w:sz w:val="22"/>
          <w:szCs w:val="22"/>
        </w:rPr>
        <w:t>direlako</w:t>
      </w:r>
      <w:proofErr w:type="spellEnd"/>
      <w:r w:rsidR="00A236DF">
        <w:rPr>
          <w:rFonts w:ascii="Arial" w:hAnsi="Arial" w:cs="Arial"/>
          <w:sz w:val="22"/>
          <w:szCs w:val="22"/>
        </w:rPr>
        <w:t xml:space="preserve"> da. </w:t>
      </w:r>
    </w:p>
    <w:p w:rsidR="00A236DF" w:rsidRDefault="00A236DF" w:rsidP="00BD0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 </w:t>
      </w:r>
      <w:proofErr w:type="spellStart"/>
      <w:r>
        <w:rPr>
          <w:rFonts w:ascii="Arial" w:hAnsi="Arial" w:cs="Arial"/>
          <w:sz w:val="22"/>
          <w:szCs w:val="22"/>
        </w:rPr>
        <w:t>horrek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gure</w:t>
      </w:r>
      <w:proofErr w:type="spellEnd"/>
      <w:r>
        <w:rPr>
          <w:rFonts w:ascii="Arial" w:hAnsi="Arial" w:cs="Arial"/>
          <w:sz w:val="22"/>
          <w:szCs w:val="22"/>
        </w:rPr>
        <w:t xml:space="preserve"> lana, </w:t>
      </w:r>
      <w:proofErr w:type="spellStart"/>
      <w:r>
        <w:rPr>
          <w:rFonts w:ascii="Arial" w:hAnsi="Arial" w:cs="Arial"/>
          <w:sz w:val="22"/>
          <w:szCs w:val="22"/>
        </w:rPr>
        <w:t>Udalon</w:t>
      </w:r>
      <w:proofErr w:type="spellEnd"/>
      <w:r>
        <w:rPr>
          <w:rFonts w:ascii="Arial" w:hAnsi="Arial" w:cs="Arial"/>
          <w:sz w:val="22"/>
          <w:szCs w:val="22"/>
        </w:rPr>
        <w:t xml:space="preserve"> lana ere, </w:t>
      </w:r>
      <w:proofErr w:type="spellStart"/>
      <w:r>
        <w:rPr>
          <w:rFonts w:ascii="Arial" w:hAnsi="Arial" w:cs="Arial"/>
          <w:sz w:val="22"/>
          <w:szCs w:val="22"/>
        </w:rPr>
        <w:t>balioesteko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r w:rsidR="00BC37E8">
        <w:rPr>
          <w:rFonts w:ascii="Arial" w:hAnsi="Arial" w:cs="Arial"/>
          <w:sz w:val="22"/>
          <w:szCs w:val="22"/>
        </w:rPr>
        <w:t xml:space="preserve">ta </w:t>
      </w:r>
      <w:proofErr w:type="spellStart"/>
      <w:r w:rsidR="00BC37E8">
        <w:rPr>
          <w:rFonts w:ascii="Arial" w:hAnsi="Arial" w:cs="Arial"/>
          <w:sz w:val="22"/>
          <w:szCs w:val="22"/>
        </w:rPr>
        <w:t>ilusioz</w:t>
      </w:r>
      <w:proofErr w:type="spellEnd"/>
      <w:r w:rsidR="00BC37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7E8">
        <w:rPr>
          <w:rFonts w:ascii="Arial" w:hAnsi="Arial" w:cs="Arial"/>
          <w:sz w:val="22"/>
          <w:szCs w:val="22"/>
        </w:rPr>
        <w:t>heltzeko</w:t>
      </w:r>
      <w:proofErr w:type="spellEnd"/>
      <w:r w:rsidR="00BC37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7E8">
        <w:rPr>
          <w:rFonts w:ascii="Arial" w:hAnsi="Arial" w:cs="Arial"/>
          <w:sz w:val="22"/>
          <w:szCs w:val="22"/>
        </w:rPr>
        <w:t>balio</w:t>
      </w:r>
      <w:proofErr w:type="spellEnd"/>
      <w:r w:rsidR="00BC37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7E8">
        <w:rPr>
          <w:rFonts w:ascii="Arial" w:hAnsi="Arial" w:cs="Arial"/>
          <w:sz w:val="22"/>
          <w:szCs w:val="22"/>
        </w:rPr>
        <w:t>digu</w:t>
      </w:r>
      <w:proofErr w:type="spellEnd"/>
      <w:r w:rsidR="00BC37E8">
        <w:rPr>
          <w:rFonts w:ascii="Arial" w:hAnsi="Arial" w:cs="Arial"/>
          <w:sz w:val="22"/>
          <w:szCs w:val="22"/>
        </w:rPr>
        <w:t>.</w:t>
      </w:r>
      <w:r w:rsidR="006F7FAA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6F7FAA">
        <w:rPr>
          <w:rFonts w:ascii="Arial" w:hAnsi="Arial" w:cs="Arial"/>
          <w:sz w:val="22"/>
          <w:szCs w:val="22"/>
        </w:rPr>
        <w:t>erakundeen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defentsa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aipatu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dut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baina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defentsaren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gainetik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errespetua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dago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F7FAA">
        <w:rPr>
          <w:rFonts w:ascii="Arial" w:hAnsi="Arial" w:cs="Arial"/>
          <w:sz w:val="22"/>
          <w:szCs w:val="22"/>
        </w:rPr>
        <w:t>Defentsa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borondate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kontua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da, jarrera </w:t>
      </w:r>
      <w:proofErr w:type="spellStart"/>
      <w:r w:rsidR="006F7FAA">
        <w:rPr>
          <w:rFonts w:ascii="Arial" w:hAnsi="Arial" w:cs="Arial"/>
          <w:sz w:val="22"/>
          <w:szCs w:val="22"/>
        </w:rPr>
        <w:t>aktiboa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eskatzen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du. </w:t>
      </w:r>
      <w:proofErr w:type="spellStart"/>
      <w:r w:rsidR="006F7FAA">
        <w:rPr>
          <w:rFonts w:ascii="Arial" w:hAnsi="Arial" w:cs="Arial"/>
          <w:sz w:val="22"/>
          <w:szCs w:val="22"/>
        </w:rPr>
        <w:t>Errespetoari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FAA">
        <w:rPr>
          <w:rFonts w:ascii="Arial" w:hAnsi="Arial" w:cs="Arial"/>
          <w:sz w:val="22"/>
          <w:szCs w:val="22"/>
        </w:rPr>
        <w:t>ordea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FAA">
        <w:rPr>
          <w:rFonts w:ascii="Arial" w:hAnsi="Arial" w:cs="Arial"/>
          <w:sz w:val="22"/>
          <w:szCs w:val="22"/>
        </w:rPr>
        <w:t>ezin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zaio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baldintzarik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ezarri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F7FAA">
        <w:rPr>
          <w:rFonts w:ascii="Arial" w:hAnsi="Arial" w:cs="Arial"/>
          <w:sz w:val="22"/>
          <w:szCs w:val="22"/>
        </w:rPr>
        <w:t>Elkarri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zor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diogu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F7FAA">
        <w:rPr>
          <w:rFonts w:ascii="Arial" w:hAnsi="Arial" w:cs="Arial"/>
          <w:sz w:val="22"/>
          <w:szCs w:val="22"/>
        </w:rPr>
        <w:t>Errespetoa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FAA">
        <w:rPr>
          <w:rFonts w:ascii="Arial" w:hAnsi="Arial" w:cs="Arial"/>
          <w:sz w:val="22"/>
          <w:szCs w:val="22"/>
        </w:rPr>
        <w:t>instituzioei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6F7FAA">
        <w:rPr>
          <w:rFonts w:ascii="Arial" w:hAnsi="Arial" w:cs="Arial"/>
          <w:sz w:val="22"/>
          <w:szCs w:val="22"/>
        </w:rPr>
        <w:t>pertsonei</w:t>
      </w:r>
      <w:proofErr w:type="spellEnd"/>
      <w:r w:rsidR="006F7FAA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240B19" w:rsidRDefault="00240B19" w:rsidP="00BD010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Eskerrik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asko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8059F9" w:rsidRPr="00C83ABB" w:rsidRDefault="00C83ABB" w:rsidP="00C83ABB">
      <w:pPr>
        <w:jc w:val="right"/>
        <w:rPr>
          <w:rFonts w:ascii="Arial" w:hAnsi="Arial" w:cs="Arial"/>
          <w:i/>
          <w:sz w:val="22"/>
          <w:szCs w:val="22"/>
        </w:rPr>
      </w:pPr>
      <w:r w:rsidRPr="00C83ABB">
        <w:rPr>
          <w:rFonts w:ascii="Arial" w:hAnsi="Arial" w:cs="Arial"/>
          <w:i/>
          <w:sz w:val="22"/>
          <w:szCs w:val="22"/>
        </w:rPr>
        <w:t xml:space="preserve">Ana </w:t>
      </w:r>
      <w:proofErr w:type="spellStart"/>
      <w:r w:rsidRPr="00C83ABB">
        <w:rPr>
          <w:rFonts w:ascii="Arial" w:hAnsi="Arial" w:cs="Arial"/>
          <w:i/>
          <w:sz w:val="22"/>
          <w:szCs w:val="22"/>
        </w:rPr>
        <w:t>Azkoitia</w:t>
      </w:r>
      <w:proofErr w:type="spellEnd"/>
    </w:p>
    <w:p w:rsidR="00C83ABB" w:rsidRPr="00C83ABB" w:rsidRDefault="00C83ABB" w:rsidP="00C83ABB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C83ABB">
        <w:rPr>
          <w:rFonts w:ascii="Arial" w:hAnsi="Arial" w:cs="Arial"/>
          <w:i/>
          <w:sz w:val="22"/>
          <w:szCs w:val="22"/>
        </w:rPr>
        <w:t>Azkoitiko</w:t>
      </w:r>
      <w:proofErr w:type="spellEnd"/>
      <w:r w:rsidRPr="00C83A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83ABB">
        <w:rPr>
          <w:rFonts w:ascii="Arial" w:hAnsi="Arial" w:cs="Arial"/>
          <w:i/>
          <w:sz w:val="22"/>
          <w:szCs w:val="22"/>
        </w:rPr>
        <w:t>alkateordea</w:t>
      </w:r>
      <w:proofErr w:type="spellEnd"/>
    </w:p>
    <w:p w:rsidR="00ED6C54" w:rsidRDefault="00ED6C54" w:rsidP="00BD010B">
      <w:pPr>
        <w:jc w:val="both"/>
        <w:rPr>
          <w:rFonts w:ascii="Arial" w:hAnsi="Arial" w:cs="Arial"/>
          <w:sz w:val="22"/>
          <w:szCs w:val="22"/>
        </w:rPr>
      </w:pPr>
    </w:p>
    <w:p w:rsidR="002F6402" w:rsidRDefault="002F6402" w:rsidP="00BD010B">
      <w:pPr>
        <w:jc w:val="both"/>
        <w:rPr>
          <w:rFonts w:ascii="Arial" w:hAnsi="Arial" w:cs="Arial"/>
          <w:sz w:val="22"/>
          <w:szCs w:val="22"/>
        </w:rPr>
      </w:pPr>
    </w:p>
    <w:p w:rsidR="002F6402" w:rsidRDefault="002F6402" w:rsidP="00BD010B">
      <w:pPr>
        <w:jc w:val="both"/>
        <w:rPr>
          <w:rFonts w:ascii="Arial" w:hAnsi="Arial" w:cs="Arial"/>
          <w:sz w:val="22"/>
          <w:szCs w:val="22"/>
        </w:rPr>
      </w:pPr>
    </w:p>
    <w:p w:rsidR="00DA652E" w:rsidRDefault="00DA652E" w:rsidP="00BD010B">
      <w:pPr>
        <w:jc w:val="both"/>
        <w:rPr>
          <w:rFonts w:ascii="Arial" w:hAnsi="Arial" w:cs="Arial"/>
          <w:sz w:val="22"/>
          <w:szCs w:val="22"/>
        </w:rPr>
      </w:pPr>
    </w:p>
    <w:p w:rsidR="00DA652E" w:rsidRDefault="00DA652E" w:rsidP="00BD010B">
      <w:pPr>
        <w:jc w:val="both"/>
        <w:rPr>
          <w:rFonts w:ascii="Arial" w:hAnsi="Arial" w:cs="Arial"/>
          <w:sz w:val="22"/>
          <w:szCs w:val="22"/>
        </w:rPr>
      </w:pPr>
    </w:p>
    <w:p w:rsidR="00072091" w:rsidRPr="001D7722" w:rsidRDefault="00072091" w:rsidP="0095568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191919"/>
          <w:sz w:val="21"/>
          <w:szCs w:val="21"/>
        </w:rPr>
        <w:t xml:space="preserve"> </w:t>
      </w:r>
    </w:p>
    <w:sectPr w:rsidR="00072091" w:rsidRPr="001D7722" w:rsidSect="00E45412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D04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E"/>
    <w:rsid w:val="000335D9"/>
    <w:rsid w:val="00051272"/>
    <w:rsid w:val="00062C2E"/>
    <w:rsid w:val="00072091"/>
    <w:rsid w:val="000B0706"/>
    <w:rsid w:val="000F4F74"/>
    <w:rsid w:val="00104D82"/>
    <w:rsid w:val="001B2E9E"/>
    <w:rsid w:val="001C0649"/>
    <w:rsid w:val="001C7962"/>
    <w:rsid w:val="001D7722"/>
    <w:rsid w:val="00207C87"/>
    <w:rsid w:val="0021675C"/>
    <w:rsid w:val="0023033A"/>
    <w:rsid w:val="00237E8D"/>
    <w:rsid w:val="00240B19"/>
    <w:rsid w:val="00252677"/>
    <w:rsid w:val="002665FC"/>
    <w:rsid w:val="00274146"/>
    <w:rsid w:val="002A566A"/>
    <w:rsid w:val="002B6711"/>
    <w:rsid w:val="002F6402"/>
    <w:rsid w:val="002F7EC3"/>
    <w:rsid w:val="00300868"/>
    <w:rsid w:val="00351DE4"/>
    <w:rsid w:val="00353A67"/>
    <w:rsid w:val="00391505"/>
    <w:rsid w:val="003F4806"/>
    <w:rsid w:val="00441AD7"/>
    <w:rsid w:val="00452C97"/>
    <w:rsid w:val="00456646"/>
    <w:rsid w:val="004664FE"/>
    <w:rsid w:val="0048311E"/>
    <w:rsid w:val="00490301"/>
    <w:rsid w:val="004D4236"/>
    <w:rsid w:val="004F57E0"/>
    <w:rsid w:val="00521DAA"/>
    <w:rsid w:val="00560FED"/>
    <w:rsid w:val="005663A1"/>
    <w:rsid w:val="005A0A32"/>
    <w:rsid w:val="005A1851"/>
    <w:rsid w:val="005A2C37"/>
    <w:rsid w:val="005A56D1"/>
    <w:rsid w:val="005B6466"/>
    <w:rsid w:val="00607BD0"/>
    <w:rsid w:val="006779A1"/>
    <w:rsid w:val="0069379E"/>
    <w:rsid w:val="006B3E5B"/>
    <w:rsid w:val="006F7FAA"/>
    <w:rsid w:val="00702C45"/>
    <w:rsid w:val="00706EC9"/>
    <w:rsid w:val="00735D27"/>
    <w:rsid w:val="007427FE"/>
    <w:rsid w:val="007974FF"/>
    <w:rsid w:val="007A07C4"/>
    <w:rsid w:val="007B486C"/>
    <w:rsid w:val="007E3FD5"/>
    <w:rsid w:val="007F33A1"/>
    <w:rsid w:val="008059F9"/>
    <w:rsid w:val="008148E5"/>
    <w:rsid w:val="008436CE"/>
    <w:rsid w:val="00862AE8"/>
    <w:rsid w:val="0088772E"/>
    <w:rsid w:val="008A2CA1"/>
    <w:rsid w:val="008E60A6"/>
    <w:rsid w:val="008F29FC"/>
    <w:rsid w:val="008F3972"/>
    <w:rsid w:val="00925BF5"/>
    <w:rsid w:val="0092664A"/>
    <w:rsid w:val="00940F6A"/>
    <w:rsid w:val="0095003D"/>
    <w:rsid w:val="0095568C"/>
    <w:rsid w:val="00A115DD"/>
    <w:rsid w:val="00A236DF"/>
    <w:rsid w:val="00A26D37"/>
    <w:rsid w:val="00A434FE"/>
    <w:rsid w:val="00AB56DC"/>
    <w:rsid w:val="00AF486F"/>
    <w:rsid w:val="00AF63D3"/>
    <w:rsid w:val="00B3489F"/>
    <w:rsid w:val="00B55492"/>
    <w:rsid w:val="00B75906"/>
    <w:rsid w:val="00B77C1F"/>
    <w:rsid w:val="00B91E49"/>
    <w:rsid w:val="00B932BE"/>
    <w:rsid w:val="00BA0291"/>
    <w:rsid w:val="00BA1CE4"/>
    <w:rsid w:val="00BA62F9"/>
    <w:rsid w:val="00BB2A40"/>
    <w:rsid w:val="00BC37E8"/>
    <w:rsid w:val="00BD010B"/>
    <w:rsid w:val="00BE7F0C"/>
    <w:rsid w:val="00C0350C"/>
    <w:rsid w:val="00C233CC"/>
    <w:rsid w:val="00C40B8E"/>
    <w:rsid w:val="00C71B4C"/>
    <w:rsid w:val="00C83ABB"/>
    <w:rsid w:val="00CB790A"/>
    <w:rsid w:val="00D03AF4"/>
    <w:rsid w:val="00D112AE"/>
    <w:rsid w:val="00D17044"/>
    <w:rsid w:val="00D20925"/>
    <w:rsid w:val="00D302F7"/>
    <w:rsid w:val="00D77BB6"/>
    <w:rsid w:val="00DA652E"/>
    <w:rsid w:val="00DD2656"/>
    <w:rsid w:val="00E02710"/>
    <w:rsid w:val="00E15DE6"/>
    <w:rsid w:val="00E34D80"/>
    <w:rsid w:val="00E42FF4"/>
    <w:rsid w:val="00E45412"/>
    <w:rsid w:val="00E46A02"/>
    <w:rsid w:val="00E65163"/>
    <w:rsid w:val="00E722E9"/>
    <w:rsid w:val="00EB5265"/>
    <w:rsid w:val="00ED6C54"/>
    <w:rsid w:val="00EE0433"/>
    <w:rsid w:val="00F3178D"/>
    <w:rsid w:val="00F34579"/>
    <w:rsid w:val="00F356D7"/>
    <w:rsid w:val="00F42981"/>
    <w:rsid w:val="00F668CF"/>
    <w:rsid w:val="00F930A5"/>
    <w:rsid w:val="00F9670C"/>
    <w:rsid w:val="00FF6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3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7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F9670C"/>
  </w:style>
  <w:style w:type="character" w:styleId="Hipervnculo">
    <w:name w:val="Hyperlink"/>
    <w:basedOn w:val="Fuentedeprrafopredeter"/>
    <w:uiPriority w:val="99"/>
    <w:unhideWhenUsed/>
    <w:rsid w:val="002B6711"/>
    <w:rPr>
      <w:color w:val="0000FF" w:themeColor="hyperlink"/>
      <w:u w:val="single"/>
    </w:rPr>
  </w:style>
  <w:style w:type="character" w:customStyle="1" w:styleId="blsp-spelling-error">
    <w:name w:val="blsp-spelling-error"/>
    <w:basedOn w:val="Fuentedeprrafopredeter"/>
    <w:rsid w:val="003F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3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7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F9670C"/>
  </w:style>
  <w:style w:type="character" w:styleId="Hipervnculo">
    <w:name w:val="Hyperlink"/>
    <w:basedOn w:val="Fuentedeprrafopredeter"/>
    <w:uiPriority w:val="99"/>
    <w:unhideWhenUsed/>
    <w:rsid w:val="002B6711"/>
    <w:rPr>
      <w:color w:val="0000FF" w:themeColor="hyperlink"/>
      <w:u w:val="single"/>
    </w:rPr>
  </w:style>
  <w:style w:type="character" w:customStyle="1" w:styleId="blsp-spelling-error">
    <w:name w:val="blsp-spelling-error"/>
    <w:basedOn w:val="Fuentedeprrafopredeter"/>
    <w:rsid w:val="003F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mmm</dc:creator>
  <cp:lastModifiedBy>Eneritz</cp:lastModifiedBy>
  <cp:revision>2</cp:revision>
  <dcterms:created xsi:type="dcterms:W3CDTF">2016-07-02T11:53:00Z</dcterms:created>
  <dcterms:modified xsi:type="dcterms:W3CDTF">2016-07-02T11:53:00Z</dcterms:modified>
</cp:coreProperties>
</file>